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Upgrading your Web Intelligence 4.2 Skills to 4.3</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BO-118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Upgrading Web Intelligence from 4.2 to 4.3 training course teaches attendees the key differences between BusinessObjects Web Intelligence 4.2 and 4.3. Participants learn how to navigate the BI Launchpad, manage folders and files, build queries in the Query Panel, work in the new Report Viewer, and build formulas and variables.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is designed for Web Intelligence users of all levels.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SAP BusinessObjects Web Intelligence training students receive a detailed course book and supplemental best practice guides.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Class files and instructions for setting them up on your BusinessObjects server are provided. All attendees and the instructor will need access to the server during the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difference and similarities between WebIntelligence 4.2 and 4.3</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more effectively in Webi 4.3</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new features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Navigating the BI Launchpad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Your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Folders/Files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Data Providers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Report Viewer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Main Side Panel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Build Side Panel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Report Element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Report Element Format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Merging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Formula, Variables, and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