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Six Sigma Green Belt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SIX-104</w:t>
        <w:br/>
      </w:r>
      <w:r>
        <w:rPr>
          <w:rFonts w:ascii="Verdana" w:eastAsia="Verdana" w:hAnsi="Verdana" w:cs="Verdana"/>
          <w:b/>
          <w:sz w:val="17"/>
        </w:rPr>
        <w:t xml:space="preserve">Duration: </w:t>
      </w:r>
      <w:r>
        <w:rPr>
          <w:rFonts w:ascii="Verdana" w:eastAsia="Verdana" w:hAnsi="Verdana" w:cs="Verdana"/>
          <w:b w:val="0"/>
          <w:sz w:val="17"/>
        </w:rPr>
        <w:t>8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Six Sigma Green Belt training course takes attendees from white to green belt, covering the entire DMAIC (Define, Measure, Analyze, Improve, and Control) methodology incorporating Minitab Statistical Software.  Globally recognized </w:t>
      </w:r>
      <w:hyperlink r:id="rId5" w:tgtFrame="_blank" w:history="1">
        <w:r>
          <w:rPr>
            <w:rFonts w:ascii="Verdana" w:eastAsia="Verdana" w:hAnsi="Verdana" w:cs="Verdana"/>
            <w:b w:val="0"/>
            <w:sz w:val="20"/>
          </w:rPr>
          <w:t>certification for Lean Six Sigma Green Belt</w:t>
        </w:r>
      </w:hyperlink>
      <w:r>
        <w:rPr>
          <w:rFonts w:ascii="Verdana" w:eastAsia="Verdana" w:hAnsi="Verdana" w:cs="Verdana"/>
          <w:b w:val="0"/>
          <w:sz w:val="20"/>
        </w:rPr>
        <w:t xml:space="preserve"> is achieved by applying the </w:t>
      </w:r>
      <w:hyperlink r:id="rId6" w:history="1">
        <w:r>
          <w:rPr>
            <w:rFonts w:ascii="Verdana" w:eastAsia="Verdana" w:hAnsi="Verdana" w:cs="Verdana"/>
            <w:b w:val="0"/>
            <w:sz w:val="20"/>
          </w:rPr>
          <w:t>DMAIC roadmap</w:t>
        </w:r>
      </w:hyperlink>
      <w:r>
        <w:rPr>
          <w:rFonts w:ascii="Verdana" w:eastAsia="Verdana" w:hAnsi="Verdana" w:cs="Verdana"/>
          <w:b w:val="0"/>
          <w:sz w:val="20"/>
        </w:rPr>
        <w:t xml:space="preserve"> to improving an organization's process. Remote coaching by the Master Black Belt instructor is included through the initial project completion and certification (up to 3 hours of support).</w:t>
      </w:r>
    </w:p>
    <w:p w:rsidR="00A77B3E">
      <w:pPr>
        <w:keepNext w:val="0"/>
        <w:spacing w:before="0" w:after="0"/>
        <w:rPr>
          <w:rFonts w:ascii="Verdana" w:eastAsia="Verdana" w:hAnsi="Verdana" w:cs="Verdana"/>
          <w:b w:val="0"/>
          <w:sz w:val="20"/>
        </w:rPr>
      </w:pPr>
      <w:r>
        <w:rPr>
          <w:rFonts w:ascii="Verdana" w:eastAsia="Verdana" w:hAnsi="Verdana" w:cs="Verdana"/>
          <w:b w:val="0"/>
          <w:sz w:val="20"/>
        </w:rPr>
        <w:t>Note: This Green Belt course is conducted over two 4-day sessions (8 full training days in all) of training with a 3-4 week break between sessions.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No experience is presumed, however, the ability to apply </w:t>
      </w:r>
      <w:hyperlink r:id="rId6" w:history="1">
        <w:r>
          <w:rPr>
            <w:rFonts w:ascii="Verdana" w:eastAsia="Verdana" w:hAnsi="Verdana" w:cs="Verdana"/>
            <w:b w:val="0"/>
            <w:sz w:val="20"/>
          </w:rPr>
          <w:t>DMAIC roadmap</w:t>
        </w:r>
      </w:hyperlink>
      <w:r>
        <w:rPr>
          <w:rFonts w:ascii="Verdana" w:eastAsia="Verdana" w:hAnsi="Verdana" w:cs="Verdana"/>
          <w:b w:val="0"/>
          <w:sz w:val="20"/>
        </w:rPr>
        <w:t xml:space="preserve"> on a process improvement project in the attendee's work environment is required for certification.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Six Sigma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hyperlink r:id="rId7" w:tgtFrame="_blank" w:history="1">
        <w:r>
          <w:rPr>
            <w:rFonts w:ascii="Verdana" w:eastAsia="Verdana" w:hAnsi="Verdana" w:cs="Verdana"/>
            <w:b w:val="0"/>
            <w:sz w:val="20"/>
          </w:rPr>
          <w:t>Minitab</w:t>
        </w:r>
      </w:hyperlink>
      <w:r>
        <w:rPr>
          <w:rFonts w:ascii="Verdana" w:eastAsia="Verdana" w:hAnsi="Verdana" w:cs="Verdana"/>
          <w:b w:val="0"/>
          <w:sz w:val="20"/>
        </w:rPr>
        <w:t xml:space="preserve"> (attendees can download the free 30-day trial).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DMAIC roadmap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problem, the process associated with the problem, metrics for measuring success, and the business value of the project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a support structure and its roles and responsibilities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Establish an existing process flow</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cause and effects matrix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high-risk relationships to help mitigate the risk of failure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the properties of the normal distribution are linked to the concept of variability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Analyze data with Minitab software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graphical and analytical techniques to conduct basic data analysis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general types of variability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Interpret a standard Control Chart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Construct and complete a Measurement Systems Analysis (MSA) for various measurement situations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natural variation of the process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Lean Six Sigma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brief history of both Lean and Six Sigma process improvement methodologies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process improvement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DMAIC roadmap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Inefficiency and ineffectiveness of processes that are linked to the Lean Six Sigma methodology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Phase and Project Selection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scoping, and selection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Defining the problem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Process associated with the Problem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Metrics for measuring success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business value of the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Six Sigma Organizational Deployment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Defining a support structure with various roles and responsibilities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attributes of the various roles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Expectations of each role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Success factors for effectively completing meaningful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Variables Mapping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the existing process flow and the steps involved in the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contributing factors to the process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root cause of the variability in the baseline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a standard “flowchart”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Cause and Effects Matrix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the factors to address based on their relationships to the process performance measures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Failure Mode and Effects Analysis (FMEA)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in-depth view of the top-ranked factors to determine if they are susceptible to failure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high-risk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Mitigating the risk of failure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Types of Waste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Various types of waste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identify wastes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that can be taken to reduce waste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Statistics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statistical approaches to solve the underlying performance problems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Methods for describing data statistically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Shape, center, and spread of the data distribution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Normal distribution properties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Statistical Software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functions, structure, and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Quality Tools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graphical and analytical techniques used to conduct basic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Analyzing data sets and searching for root causes of variability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Dotplot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Histogram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Normal probability plot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Time Series plot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Pareto diagrams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Fishbone diagram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Boxplots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Scatter plots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Descriptive statistics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Statistical Process Control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Identifying key events contributing to the variability of the process to set the direction for process improvement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General types of variability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Normal distribution to time series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Interpreting a standard control chart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Measurement Systems Evaluation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 to determine the root causes of process performance variability.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Constructing and completing a Measurement Systems Analysis (MSA) for various measurement situations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Capability Studies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Natural variation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how the process performs in comparison to the customer expectations (specifications)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Short- and long-term variability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Multi-Vari Studies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root cause of the variability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elements for designing and conducting a successful passive data collection study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Graphical analysis techniques for prioritizing which factors to investigate with advanced analytical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Hypothesis Testing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and properly analyzing the various types of hypothesis tests is essential for making well informed decisions.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Risk levels for decision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proper test to utilize and threats to the practical significance of the evaluation may exist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Comparing Groups: One Way ANOVA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roadmap for conducting a test and for evaluating the various underlying assumptions affecting the method including the Test for Equal Variances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Correlation and Regression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the relationship between two continuous type variables can be accomplished through use of correlation.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the causal relationship using basic Linear Regression techniques and their use in developing a prediction equation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Chi-Square Test: Proportion Comparisons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the proportions of various groups to establish if there is an unusual relationship that exists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Multi-Vari Case Study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the various Multi-Vari Study data analysis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decision process based on information provided using a simulation tool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Designed Experiments (DOE)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applicability, concepts, methods for designing and analyzing simple designed experiments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Insights into tools expanded upon in the Black Belt level training course.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Mistake Proofing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to prevent factors from varying uncontrollably through the use of Mistake Proofing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Control Plans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Transfer understanding to the process owners and to establish ‘the formula’ for future predictable process performance.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Documentation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Providing a history of the methods, assumptions, analysis, and decisions made throughout the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 the final impact and value of the project on the business.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sixsigmacouncil.org/lean-six-sigma-green-belt-certification-standard/" TargetMode="External" /><Relationship Id="rId6" Type="http://schemas.openxmlformats.org/officeDocument/2006/relationships/hyperlink" Target="https://www.isixsigma.com/dmaic-methodology/six-sigma-dmaic-roadmap/" TargetMode="External" /><Relationship Id="rId7" Type="http://schemas.openxmlformats.org/officeDocument/2006/relationships/hyperlink" Target="https://www.minitab.com/en-us/products/minitab/free-tria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