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Scrum Master Essentials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AGL-206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Scrum Master training course gives attendees a thorough introduction to the Scrum framework and the role of the Scrum Master. Participants learn how to use Scrum to deliver high-quality products and services on time and within budget and how to help teams succeed in an Agile environment.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Scrum Agile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Online deliveries for this interactive training will use an online meeting platform (such as Zoom, WebEx, GoTo, or Teams) to have face-to-face contact online, including use of breakout rooms for group activities.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role of the Scrum Master and how it amplifies the success of teams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and facilitate Scrum ceremonies such as Sprint Planning, Daily Scrum, Sprint Review, and Sprint Retrospective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effective metrics to track and communicate progress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Debunk the myth that mid-term and long-term planning are abandoned with Agile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Help teams create a cadence that will enable them to succeed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tools and techniques for promoting communication transparency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remediate common pitfalls encountered by Agile teams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plan for how to apply techniques learned during the course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Balance self-organization with the discipline and rigor that Scrum requires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Motivations for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and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Timeboxes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Roles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 Backlog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Stories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Release Planning and Forecasting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and Distribution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Organization Transformation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