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Rapid Application Development Using Large Language Models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NVDA-108EC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NVIDIA Rapid Application Development training course teaches attendees how to build cutting-edge applications fueled by Large Language Models (LLMs). Participants learn training, optimizing, and deploying strategies to unlock the full potential of LLMs.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Introductory deep learning, with comfort with PyTorch and transfer learning preferred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Intermediate Python experience, including object-oriented programming and libraries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official courseware from NVIDIA in electronic format.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Grasp the motivations and challenges of training massive language models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LLM integration and rapid application development workflows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resource limitations with advanced model reduction and optimization techniques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LLM-powered apps to the real world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the latest prompt engineering techniques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Training of Large Models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about the motivation behind and key challenges of training large models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an overview of the basic techniques and tools needed for large-scale training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an introduction to distributed training and the Slurm job scheduler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Train a Megatron-LM-based GPT model using data parallelism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Profile the training process and understand execution performance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Model Parallelism: Advanced Topics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Increase the model size using a range of memory-saving techniques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an introduction to tensor and pipeline parallelism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 beyond natural language processing and get an introduction to DeepSpeed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Auto-tune model performance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about mixture-of-experts models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Inference of Large Models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challenges of deployment associated with large models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techniques for model reduction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how to use NVIDIA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how to use Triton Inference Server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process of deploying GPT checkpoint to production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See an example of prompt engineering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