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Programmatic Development using Apex and Visualforce in Lightning Experience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SFA-100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Programmatic Development using Apex and Visualforce in Lightning Experience training course teaches experienced software developers the basics of Apex and Visualforce and best practices for integrating Salesforce</w:t>
      </w:r>
      <w:r>
        <w:rPr>
          <w:rFonts w:ascii="Verdana" w:eastAsia="Verdana" w:hAnsi="Verdana" w:cs="Verdana"/>
          <w:b w:val="0"/>
          <w:sz w:val="20"/>
          <w:vertAlign w:val="superscript"/>
        </w:rPr>
        <w:t>®</w:t>
      </w:r>
      <w:r>
        <w:rPr>
          <w:rFonts w:ascii="Verdana" w:eastAsia="Verdana" w:hAnsi="Verdana" w:cs="Verdana"/>
          <w:b w:val="0"/>
          <w:sz w:val="20"/>
        </w:rPr>
        <w:t xml:space="preserve"> with other systems. This class is an alternative to the Programmatic Development using Apex and Visualforce (DEX450) class offered by Salesforce. The Accelebrate version of the class offers relevant, real-world programming examples and costs less.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is appropriate preparation for the </w:t>
      </w:r>
      <w:hyperlink r:id="rId5" w:tgtFrame="_blank" w:history="1">
        <w:r>
          <w:rPr>
            <w:rFonts w:ascii="Verdana" w:eastAsia="Verdana" w:hAnsi="Verdana" w:cs="Verdana"/>
            <w:b w:val="0"/>
            <w:sz w:val="20"/>
          </w:rPr>
          <w:t>Salesforce Certified Platform Developer I exam</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object-oriented programming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Salesforce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Salesforce CLI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 with Salesforce Extension Pack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Latest version of Google Chrome browser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access to create and use a Salesforce Developer Edition practice site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to email during class to follow Salesforce verification links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fundamentals of declarative development on the Salesforce Platform (formerly known as Force.com®), including custom and standard objects, fields, security, workflow, approval processes, and validation rules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common Salesforce Platform development tools, including Visual Studio  Code, the Developer’s Workbench, and the Developer Console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software development lifecycle on the Salesforce Platform and utilizing the Metadata API, Unmanaged Packages, Managed Packages, and Change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Apex fundamentals, including developing Apex triggers, developing Visualforce custom controllers and controller extensions using Apex, developing email services using Apex, sending emails using Apex and Workflow, and developing test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Visualforce fundamentals, including consuming standard and custom controllers and controller extensions using Visualforce, utilizing CSS within Visualforce pages, embedding a Salesforce chart on a Visualforce page, utilizing Field Sets, and embedding a Visualforce page in a dashboard</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Practice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on the Force.com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Salesforce DX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Modeling/Management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Development Review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Apex 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Data Types and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Control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Interfaces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Salesforce Languages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Salesforce Object Query Language (SOQL)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Salesforce Object Search Language(SOSL)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Manipulation Language (DML)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Triggers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Triggers and Debugging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Order of Execution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Triggers II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One Trigger per Object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Apex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Apex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Future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Batch Apex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Queueable Apex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Scheduler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Apex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Visualforce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Visualforce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Visualforce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Visualforce Controllers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Visualforce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Lightning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Lightning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Events/Properties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Lightning Web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Lightning Design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Lightning Data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Integrations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Platform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with VS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and Certification Test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Survey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Certification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Certification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Questions and Answers/Closing</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eveloper.salesforce.com/resources2/certification-site/files/SGCertifiedPlatformDeveloperI.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