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PowerShell 5.0 and Desired State Configuration (MCC-55202)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MCC-55202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community course 55202, PowerShell 5.0 and Desired State Configuration training, teaches participants how to use DSC to configure, manage, and maintain Windows-based servers using a declarative model for system configuration management.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students should understand the basics of PowerShell through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Automating Administration with PowerShell (AZ-040)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Desired State Configuration (DSC)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MOF file workflows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different methods for configuring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configuration files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DSC Resources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parameters, push and pull models, configurations, and debugging techniques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PowerShell 5.0 Desired State Configuration Introduction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Desired State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DSC Metaphor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PowerShell is Imperative, or Declarative, or Both?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DSC from 30,000 Feet!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Why to Put Effort into DSC (Or Inspire Me Dude)?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DSC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PowerShell Version 4: DSC Features Added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PowerShell Version 5: DSC Improvements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DSC Architecture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Taking a Preliminary Look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Updating the Help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Management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the MOF File Creation Workflow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Methodologies of Configuration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Functions and Cmdlets Available for DSC with WMF 5.0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DSC Pull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DSC Configuration Files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Preparing the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DSC Configuration Script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Keyword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DSC Resources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File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Archive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Environment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Group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Log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Package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Registry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Script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Service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User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WindowsFeature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PsDscRunAsCredential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DSC Pull and Push Servers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Discussing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Examining a Push Mode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the Pull Mode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Reviewing the Local Configuration Manager (LCM)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Placing Configurations and Resources for Distribution by the Pull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Discussing Configuration Drift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DSC in Version 5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PowerShell 5.0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PowerShell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Utilizing PowerShell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Processing Data with Loops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Scripting and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automating-administration-with-powershel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