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Drools Business Rule Management System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JAV-418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Drools</w:t>
        </w:r>
      </w:hyperlink>
      <w:r>
        <w:rPr>
          <w:rFonts w:ascii="Verdana" w:eastAsia="Verdana" w:hAnsi="Verdana" w:cs="Verdana"/>
          <w:b w:val="0"/>
          <w:sz w:val="20"/>
        </w:rPr>
        <w:t xml:space="preserve"> is an open-source Business Rules Management Software (BRMS) written in Java.  This Drools Business Rule Management System training course teaches attendees how to write, refine, and deploy Drools rules.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basic Java programming.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Drool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tool the students are likely to use after the class (Eclipse or IntelliJ IDEA are 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- please contact us if you have purchased this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Drools 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Rules and the Rule Engine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components in Drools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architecture of Drools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Drools code with real-time use cases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Stateful Vs Stateless sessions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Drools language syntax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Drools 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Rule-Based Engine?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of the rule engine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not to use rule engine?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Drools?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setup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First Drool program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Drools project with Eclipse Plugin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Rules-Based Maven Project from scratch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Drools Rules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basic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writing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Left-Hand Side (When) 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Right-Hand side (then)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approach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Imperative versus Declarative implementation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execution chaining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Atomicity of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Ordering of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execution life 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Complex Rule and multiple Rule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Timers and Calendars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our rules and 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Translating rules into Drools Rule Language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proper 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operations and Drools specific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accumulate functions (sum, max, etc.)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Intermediate calculations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new 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Ordering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Backward chaining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facts in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facts in rules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Drools Runtime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KieModel and KieContainer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KieModel configuration (KieBases, KieSession, and stateless KieSession)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Stateless Knowledge Session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Stateful knowledge Session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Improving Rule Syntax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the data in the working memory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insert keyword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modify and update keywords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delete/retract keywords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which rule will execute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Splitting rule groups with agenda group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rule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dates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Drools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Boolean and numeric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Regex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 (contains, memberOf)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KIE Sessions in Detail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Stateless and stateful Kie Sessions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Kie Runtime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Way to parameterize the condition of a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Way to improve new information in a session in LHS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Way to collect information from a session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Kie Base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accumulates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drools.org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