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Designing and Implementing an Azure AI Solution (AI-102)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MOC-AI-102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official Microsoft Course, AI-102: Designing and Implementing an Azure AI Solution training, teaches attendees how to build AI-infused applications that leverage Azure Cognitive Services, Azure Cognitive Search, and Microsoft Bot Framework. This Azure AI course uses C# or Python as the programming language and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AI-102 exam</w:t>
        </w:r>
      </w:hyperlink>
      <w:r>
        <w:rPr>
          <w:rFonts w:ascii="Verdana" w:eastAsia="Verdana" w:hAnsi="Verdana" w:cs="Verdana"/>
          <w:b w:val="0"/>
          <w:sz w:val="20"/>
        </w:rPr>
        <w:t>,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Microsoft Azure and ability to navigate the Azure portal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either C# or Python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JSON and REST programming semantics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AI Azure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core concepts and principles of AI development and the capabilities of Azure services used in AI solutions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AI capabilities into applications and create and consume these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Prevent data loss and privacy violations for user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Azure AI Services to track utilization, determine trends, and detect and troubleshoot issues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container support in Azure AI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intelligent apps and services that extract semantic information from text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intelligent apps and services that can translate text between languages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speech-enabled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Provision Azure resources for speech translation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 a model that apps can use to extract meaning from natural language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AI Language Understanding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applications in which users ask questions using natural language and receive appropriate answers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bot by using the Microsoft Bot Framework SDK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the Bot Framework Composer to build sophisticated conversational bots without writing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 text with the Translator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speech-enabled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Azure AI Vision service with pre-trained models to analyze images and extract insights and information from them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Azure Video Indexer widgets and APIs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Azure AI Custom Vision services to train a model that classifies images based on your categorizations.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Azure AI Custom Vision to train a model to detect specific classes of objects in images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options for face detection, analysis, and identification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Read API for optical character recognition (OCR)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the </w:t>
      </w:r>
      <w:r>
        <w:rPr>
          <w:rFonts w:ascii="Verdana" w:eastAsia="Verdana" w:hAnsi="Verdana" w:cs="Verdana"/>
          <w:b w:val="0"/>
          <w:i/>
          <w:iCs/>
          <w:sz w:val="20"/>
        </w:rPr>
        <w:t>Azure Document Intelligence</w:t>
      </w:r>
      <w:r>
        <w:rPr>
          <w:rFonts w:ascii="Verdana" w:eastAsia="Verdana" w:hAnsi="Verdana" w:cs="Verdana"/>
          <w:b w:val="0"/>
          <w:sz w:val="20"/>
        </w:rPr>
        <w:t xml:space="preserve"> Azure AI service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Cognitive Search solution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 custom skill for Azure Cognitive Search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knowledge store from an Azure Cognitive Search pipeline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to develop AI solutions on Azure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consume Azure AI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Azure AI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Azure AI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Azure AI services in containers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insights from text with the Azure AI Language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 text with the Azure AI Translator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speech-enabled apps with Azure AI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Translate speech with the Azure AI Speech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conversational language understanding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and use an Azure AI Language Understanding app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question answering solution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bot with the Bot Framework SDK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Bot with the Bot Framework Composer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video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Classify 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Detect objects in 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Detect, analyze, and recognize faces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 Text in Images and Documents with the Azure AI Vision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data from forms with Azure Document Intelligence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Azure Cognitive Search solution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custom skill for Azure Cognitive Search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knowledge store with Azure Cognitive Search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AI-102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