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Conflict Resolution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ITL-112</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Conflict Resolution course outlines the causes of conflict within the workplace in general, as well as in specific areas within IT. Students learn strategies for dealing with conflict, techniques designed to defuse tense situations, and approaches for managing a formal conflict resolution process.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Leadership experience in IT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conflict sources and dynamics in 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reasons for internal employee conflict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working knowledge of key conflict resolution strategies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 life skill that has both personal and professional value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Thoughts and Vocabulary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typology of conflict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conflict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conflict spiral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Causes of Employee Conflict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within 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conflicting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Confrontations over limited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Conflict Strategies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Rationale and 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Collaboration vs. compromising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Conflict Resolution Tips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to establish positive dialog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workable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and defusing high emotions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Conflict Resolution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seven-step process moving from defining the issues at hand, through resolution, to ways to prevent future conflicts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