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Generative AI Engineering for Data Scientists and ML Engineers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AI-134WA</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Comprehensive Generative AI (GenAI) course is for Machine Learning and Data Science professionals who want to dive deep into the world of GenAI and Large Language Models (LLMs). This course covers various topics, from the foundations of LLMs to advanced techniques like fine-tuning, domain adaptation, and evaluation. Participants gain hands-on experience with popular tools and frameworks, including Python, Hugging Face Transformers, and open-source LLMs.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Practical experience (6+ months) minimum in Python - functions, loops, control flow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basics - NumPy, pandas, scikit-learn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Solid understanding of machine learning concepts and algorithms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 Classification, Unsupervised learning (clustering, Neural Networks)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Strong foundations in probability, statistics, and linear algebra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Practical experience with at least one deep learning framework (e.g., TensorFlow or PyTorch)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natural language processing (NLP) concepts and techniques, such as text preprocessing, word embeddings, and language models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deep understanding of Large Language Models (LLMs) and their foundational concepts, including generative AI and transformer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prompt engineering techniques to effectively communicate with LLMs and achieve desired outcomes across various NLP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and compare different LLMs to select the most suitable model for specific natural language processing tasks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Fine-tune and adapt open-source LLMs using domain-specific datasets to optimize performance for specialized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advanced fine-tuning techniques and Retrieval Augmented Generation (RAG) to enhance LLM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Utilize vector embeddings for semantic search, recommendations, and other NLP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LLM performance and efficiency with techniques like quantization and pruning for streamlined deployment and serving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ethical considerations and implement best practices to address biases, ensure transparency, and protect privacy when working with LLMs and sensitive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LLM Foundations for ML and Data Science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Generative AI and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LLM Architecture and Training Techniques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Deep dive into the transformer architecture and its components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Exploring pre-training, fine-tuning, and transfer learning techniques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Prompt Engineering for LLMs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Prompt Engineering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Techniques for creating effective prompts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Best practices for prompt design and optimization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Developing prompts for various NLP tasks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Text classification, sentiment analysis, named entity recognition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LLM Evaluation and Comparison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metrics and benchmarks for evaluating LLM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comparing LLMs and selecting the best model for a given task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and comparing LLMs for a specific NLP task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Fine-Tuning and Domain Adaptation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Open-Source LLMs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Advantages and limitations in ML and data science projects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domain-specific datasets for fine-tuning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adapting LLMs to new domains and tasks using transfer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and adapting an open-source LLM for a specific domain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Fine-Tuning and RAG Techniques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fine-tuning techniques for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Implementing Retrieval Augmented Generation (RAG)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Improving LLM output quality and relevance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RAG-powered LLM application for a specific use case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Vector Embeddings and Semantic Search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vector embeddings and their applications in NLP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vector embeddings for semantic search and recommendation systems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vector embeddings from text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Implementing a similarity search using libraries like Faiss or Annoy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LLM Optimization and Efficiency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Techniques for optimizing LLM performance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Quantization and pruning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optimization techniques to reduce LLM model size and inference 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Strategies for efficient deployment and serving of LLMs in production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Ethical Considerations and Best Practices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Addressing biases and fairness issues in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Ensuring transparency and accountability in LLM-powered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responsible AI development and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privacy and security concerns when working with LLMs and sensitive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