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Blue Prism Technical Master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RPA-112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Blue Prism Technical Master training course teaches attendees how to set up and maintain Blue Prism infrastructure.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RPA training students must have an IT background.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RPA training students receive comprehensive courseware. Documentation such as the PDD, FRQ, SDD, ODI, and Operational Handbook is also provided.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class will be conducted in a remote lab environment that Accelebrate will provide.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main things the students will need are a Google Chrome web browser and a stable Internet connection.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 email with detailed instructions to check your connection will be sent in advance.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license Blue Prism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Blue Prism System Manager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Login Agent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infrastructure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Remote Access Tool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incident management and investigation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Blue Prism Installation and Licensing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Planning Phase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Blue Prism Installation - Practical Exercise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Server Installation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Runtime Resource/Interactive Client Installation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Scripted 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Scaling Up Best Practice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Disaster Recovery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Balancing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Licensing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Blue Prism System Manager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Security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Audit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System Settings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Login Agent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Login Agent Configuration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Login Agent Communication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Practical exercise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Infrastructure Monitoring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monitoring Blue Prism infrastructure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Alerts exercise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Remote Access Tools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Considerations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Practical exercise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Incident Investigation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Types of exceptions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Human intervention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Digital Exchange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Intelligent Automation Skills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Blue Prism Ecosystem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