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Architecting on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AWS-114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Architecting on AWS training teaches attendees how to optimize their organization’s use of AWS cloud services. Attendees learn how to identify services and features to build resilient, secure, and highly available IT solutions in the AWS Cloud. </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Taken the </w:t>
      </w:r>
      <w:hyperlink r:id="rId5" w:history="1">
        <w:r>
          <w:rPr>
            <w:rFonts w:ascii="Verdana" w:eastAsia="Verdana" w:hAnsi="Verdana" w:cs="Verdana"/>
            <w:b w:val="0"/>
            <w:sz w:val="20"/>
          </w:rPr>
          <w:t>AWS Cloud Practitioner Essentials classroom training </w:t>
        </w:r>
      </w:hyperlink>
      <w:r>
        <w:rPr>
          <w:rFonts w:ascii="Verdana" w:eastAsia="Verdana" w:hAnsi="Verdana" w:cs="Verdana"/>
          <w:b w:val="0"/>
          <w:sz w:val="20"/>
        </w:rPr>
        <w:t xml:space="preserve">or AWS’s free, self-paced </w:t>
      </w:r>
      <w:hyperlink r:id="rId6" w:tgtFrame="_blank" w:history="1">
        <w:r>
          <w:rPr>
            <w:rFonts w:ascii="Verdana" w:eastAsia="Verdana" w:hAnsi="Verdana" w:cs="Verdana"/>
            <w:b w:val="0"/>
            <w:sz w:val="20"/>
          </w:rPr>
          <w:t>digital</w:t>
        </w:r>
      </w:hyperlink>
      <w:r>
        <w:rPr>
          <w:rFonts w:ascii="Verdana" w:eastAsia="Verdana" w:hAnsi="Verdana" w:cs="Verdana"/>
          <w:b w:val="0"/>
          <w:sz w:val="20"/>
        </w:rPr>
        <w:t> training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distributed systems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general networking concepts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IP addressing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multi-tier architectures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cloud computing concepts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AWS architecting basic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Summarize the fundamentals of account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strategies to build a secure virtual network that includes private and public subnets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building a multi-tier architecture in AWS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strategies to select the appropriate compute resources based on business use cases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AWS storage products and services based on business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AWS database services based on business needs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role of monitoring, load balancing, and auto-scaling responses based on business needs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discuss AWS automation tools that will help you build, maintain, and evolve your infrastructure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Discuss hybrid networking, network peering, and gateway and routing solutions to extend and secure your infrastructure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AWS container services for the rapid implementation of an infrastructure-agnostic, portable application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business and security benefits of AWS serverless services based on business examples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Discuss how AWS edge services address latency and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AWS backup, recovery solutions, and best practices to ensure resiliency and business continuity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Architecting Fundamentals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infrastructure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Well-Architected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interact with the AWS Management Console and AWS Command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Account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Principals and identities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multiple accounts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Networking 1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 addressing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VPC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VPC traffic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Compute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EC2 instances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for EC2 instances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EC2 pricing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Lambda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Amazon VPC infrastructure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Shared file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migration 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DynamoDB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migration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Hands-on Lab: Create a database layer in your Amazon VPC infrastructure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Scaling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Alarms and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Auto-scaling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high availability in your Amazon VPC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CloudFormation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Networking 2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VPC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VPC peering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Hybrid networking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Transit Gateway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Serverless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serverless?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API Gateway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SQS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Kinesis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Step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serverless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Edge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Edge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Route 53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CloudFront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DDoS protection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Outposts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 Amazon CloudFront distribution with an Amazon S3 origin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Backup and Recovery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Disaster planning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lab – Build an AWS Multi-Tier architecture</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ws-cloud-practitioner-essentials" TargetMode="External" /><Relationship Id="rId6" Type="http://schemas.openxmlformats.org/officeDocument/2006/relationships/hyperlink" Target="https://www.aws.training/Details/eLearning?id=6069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