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Automation Anywhere 360 Certified Advanced RPA Professional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RPA-126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live, instructor-led Automation Anywhere</w:t>
      </w:r>
      <w:r>
        <w:rPr>
          <w:rFonts w:ascii="Verdana" w:eastAsia="Verdana" w:hAnsi="Verdana" w:cs="Verdana"/>
          <w:b w:val="0"/>
          <w:sz w:val="20"/>
          <w:vertAlign w:val="superscript"/>
        </w:rPr>
        <w:t>©</w:t>
      </w:r>
      <w:r>
        <w:rPr>
          <w:rFonts w:ascii="Verdana" w:eastAsia="Verdana" w:hAnsi="Verdana" w:cs="Verdana"/>
          <w:b w:val="0"/>
          <w:sz w:val="20"/>
        </w:rPr>
        <w:t xml:space="preserve"> 360 training teaches attendees the product knowledge and skills they need to earn the formal </w:t>
      </w:r>
      <w:hyperlink r:id="rId5" w:anchor="aScrlId" w:history="1">
        <w:r>
          <w:rPr>
            <w:rFonts w:ascii="Verdana" w:eastAsia="Verdana" w:hAnsi="Verdana" w:cs="Verdana"/>
            <w:b w:val="0"/>
            <w:sz w:val="20"/>
          </w:rPr>
          <w:t>Automation Anywhere 360 Certified Advanced RPA Professional</w:t>
        </w:r>
      </w:hyperlink>
      <w:r>
        <w:rPr>
          <w:rFonts w:ascii="Verdana" w:eastAsia="Verdana" w:hAnsi="Verdana" w:cs="Verdana"/>
          <w:b w:val="0"/>
          <w:sz w:val="20"/>
        </w:rPr>
        <w:t>. Attendees learn how to use a wide variety of commands and features available in Automation 360 to build bots. On the final day of the course, students can take the exam.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Note:</w:t>
      </w:r>
      <w:r>
        <w:rPr>
          <w:rFonts w:ascii="Verdana" w:eastAsia="Verdana" w:hAnsi="Verdana" w:cs="Verdana"/>
          <w:b w:val="0"/>
          <w:sz w:val="20"/>
        </w:rPr>
        <w:t xml:space="preserve"> Due to this class’s extensive hands-on activities, attendance is capped at 10 attendees instead of Accelebrate’s standard maximum of 15.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Prior exposure to Automation Anywhere is beneficial.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Automation Anywhere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class is conducted in a remote lab environment that Accelebrate provides.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desktop or laptop is needed (no tablets).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make an RDP connection to an externally hosted machine (this can be tested before the training).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Zoom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email with detailed instructions to check your connection is sent in advance.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all of Automation 360's functionality, including the Web Control Room, the Bot Creator, and the Bot Runner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Improve process reviewing and selection knowledge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 wide variety of commands to develop a bot for an end-to-end solution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familiarity with development best practices and coding standards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Complete the Automation Anywhere Professional Certification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Universal Recorder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Object-based automation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Recorder Best Practices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Q&amp;A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Variables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 type breakdown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cases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Definition of a Loop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use a loop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cases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Excel Automation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 differences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Methodology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Excel Basics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Excel Advanced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Decision making within Bots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IF Statements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XML Basics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case scenarios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PDF Integration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Functionality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Methodology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Control Room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Solving Bot Errors with Graceful Failure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Communicating with our Bots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Email configuration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Encryption and Its Roles in Automation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IT languages and Their Functionality within Automation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DLLs: The Replacement of the Meta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and Coding Standards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Certification Exam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university.automationanywhere.com/certification/rpa-certification?sc=advance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