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Automation Anywhere v11 Certified Advanced RPA Professional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RPA-128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private Automation Anywhere Certified Advanced RPA Professional training course teaches attendees how to use Automation Anywhere</w:t>
      </w:r>
      <w:r>
        <w:rPr>
          <w:rFonts w:ascii="Verdana" w:eastAsia="Verdana" w:hAnsi="Verdana" w:cs="Verdana"/>
          <w:b w:val="0"/>
          <w:sz w:val="20"/>
          <w:vertAlign w:val="superscript"/>
        </w:rPr>
        <w:t>©</w:t>
      </w:r>
      <w:r>
        <w:rPr>
          <w:rFonts w:ascii="Verdana" w:eastAsia="Verdana" w:hAnsi="Verdana" w:cs="Verdana"/>
          <w:b w:val="0"/>
          <w:sz w:val="20"/>
        </w:rPr>
        <w:t xml:space="preserve"> v11 and prepares them to take the certification exam.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Due to this class’s extensive hands-on activities, attendance is capped at 10 attendees instead of Accelebrate’s standard maximum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some experience with Automation Anywhere or similar tools.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Automation Anywhere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is conducted in a remote lab environment that Accelebrate provides.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desktop or laptop is needed (no tablets).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make an RDP connection to an externally hosted machine (this can be tested before the training).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is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all Automation Anywhere functionality including the Web Control Room, Bot Creator, Metabots, and Metabot Designer, which are all necessary to pass the Automation Anywhere Professional Certification examination.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Automation Anywhere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Control Room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Room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License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Features Panel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Repository Manager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Operations Room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Trail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 Scheduler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Credential Manager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Management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Recap and Debrief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Bot Creator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Recorders - Smart Recorder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Recorders - Screen Recorder (Introduction and Features)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Library - Excel Command (Introduction, Features, and Demo)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Library - Database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Library - String Operation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Library - XML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Library - Terminal Emulator Command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MetaBot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MetaBot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MetaBot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of MetaBot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MetaBot Designer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Certification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Certification Examination Preparation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Certification Examination Test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