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Svelte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SVLT-102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Svelte course teaches attendees how to work with environment variables, advanced bindings, component composition, routing, actions, UI special effects, special elements, hooks, and unit testing. Participants learn how to create complex UI effects, understand the use of special elements, and master advanced routing techniques. This course also covers hooks, server-side and client-side rendering, and unit testing. By the end of this Svelte training, participants will be able to immediately create complex, high-performance web applications with Svelte.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Svelte training students must have Svelte, JavaScript, and HTML programming experience, either on their own or from another class they attended. Experience with CSS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 The instructor distributes courseware via GitHub. The courseware includes documentation and extensive code samples.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need a free, personal GitHub account to access the courseware and permission to install .NET SDK, Node.js, and Visual Studio Code on their computers. They also need permission to install NuGet Packages, NPM Packages and Visual Studio Extensions. If students are unable to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use of environment variables in Svelte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advanced bindings, including block bindings, media elements, and more.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advanced component composition techniques, including slots, named slots, slot fallbacks, and the context API.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advanced routing techniques including optional parameters, REST parameters, param matchers, and route groups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actions and element-level lifecycle functions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Interface with 3rd party libraries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UI special effects using motion, transitions, key blocks, and animations directives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special elements in Svelte such as Svelte Self, Svelte Component, Svelte Element, and more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hooks in Svelte and handle hook requests and errors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server-side rendering, client-side rendering, pre-rendering, links, and unit testing in Svelte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Environment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Bindings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Content-Editable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Each Block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Readonly Element Dimensions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This Bind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 to Components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 to Component Instances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Component Composition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Slots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Named Slots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Slot Fallbacks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Slot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Slot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Module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Context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Routing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Param Matchers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 Layouts and Routes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are Actions used?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Element-Level Lifecycle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Reusable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 with 3rd Party Libraries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UI Special Effects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Motion: Tweens &amp; Spring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Transitions Directive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 and 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CSS/JS Transitions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Transition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Global &amp; Deferred Transitions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Animations Directive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Special Elements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Self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Window &amp;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Body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Document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Head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Fragment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are Hooks used?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Handle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 Event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Handle Fetch &amp; Error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Pages and Layout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Trailing Slash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Universal 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Invalidation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Links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Reloading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Unit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Unit Test Svelte?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Svelte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Svelte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SvelteKit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